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Генеральный директор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АО «ДЕЗ»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______________ ФИО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«_____»                    201__г.</w:t>
      </w: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9266F8" w:rsidRDefault="00F047A0" w:rsidP="003F6661">
      <w:pPr>
        <w:widowControl w:val="0"/>
        <w:jc w:val="center"/>
        <w:rPr>
          <w:sz w:val="24"/>
          <w:szCs w:val="24"/>
        </w:rPr>
      </w:pPr>
      <w:r>
        <w:t>ТЕХНИЧЕСКОЕ ЗАДАНИЕ №7</w:t>
      </w:r>
    </w:p>
    <w:p w:rsidR="003F6661" w:rsidRPr="00F047A0" w:rsidRDefault="003F6661" w:rsidP="00F047A0">
      <w:pPr>
        <w:jc w:val="center"/>
        <w:rPr>
          <w:sz w:val="24"/>
          <w:szCs w:val="24"/>
        </w:rPr>
      </w:pPr>
      <w:r w:rsidRPr="009266F8">
        <w:rPr>
          <w:sz w:val="24"/>
          <w:szCs w:val="24"/>
        </w:rPr>
        <w:t xml:space="preserve">на поставку </w:t>
      </w:r>
      <w:r w:rsidRPr="00075678">
        <w:rPr>
          <w:color w:val="000000"/>
          <w:sz w:val="24"/>
          <w:szCs w:val="24"/>
        </w:rPr>
        <w:t xml:space="preserve">автомобиля </w:t>
      </w:r>
      <w:r>
        <w:rPr>
          <w:iCs/>
          <w:color w:val="000000"/>
          <w:sz w:val="24"/>
          <w:szCs w:val="24"/>
        </w:rPr>
        <w:t xml:space="preserve">фургон </w:t>
      </w:r>
      <w:r w:rsidR="00F047A0" w:rsidRPr="005B6F18">
        <w:rPr>
          <w:sz w:val="24"/>
          <w:szCs w:val="24"/>
        </w:rPr>
        <w:t>ГАЗ 27057-365 «КОМБИ»</w:t>
      </w:r>
    </w:p>
    <w:p w:rsidR="003F6661" w:rsidRPr="009266F8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sz w:val="24"/>
          <w:szCs w:val="24"/>
        </w:rPr>
        <w:t xml:space="preserve"> или аналог</w:t>
      </w:r>
      <w:r w:rsidRPr="009266F8">
        <w:rPr>
          <w:color w:val="000000"/>
          <w:sz w:val="24"/>
          <w:szCs w:val="24"/>
        </w:rPr>
        <w:t xml:space="preserve"> или аналог (эквивалент)</w:t>
      </w:r>
    </w:p>
    <w:p w:rsidR="003F6661" w:rsidRPr="009266F8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color w:val="000000"/>
          <w:sz w:val="24"/>
          <w:szCs w:val="24"/>
        </w:rPr>
        <w:t>Предмет закупки: грузовой автомобильный транспорт</w:t>
      </w:r>
      <w:r w:rsidRPr="00B62929">
        <w:rPr>
          <w:color w:val="000000"/>
          <w:sz w:val="24"/>
          <w:szCs w:val="24"/>
        </w:rPr>
        <w:t>.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B62929">
        <w:rPr>
          <w:caps/>
          <w:sz w:val="24"/>
          <w:szCs w:val="24"/>
        </w:rPr>
        <w:t>том 2 «ТЕХНИЧЕСКАЯ ЧАСТЬ»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Default="003F6661" w:rsidP="003F6661">
      <w:pPr>
        <w:rPr>
          <w:bCs/>
        </w:rPr>
      </w:pPr>
    </w:p>
    <w:p w:rsidR="003F6661" w:rsidRDefault="003F6661" w:rsidP="003F6661"/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F047A0" w:rsidRPr="005B6F18" w:rsidRDefault="00F047A0" w:rsidP="00F047A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 w:rsidRPr="005B6F18">
        <w:rPr>
          <w:sz w:val="24"/>
          <w:szCs w:val="24"/>
        </w:rPr>
        <w:t>САРОВ</w:t>
      </w:r>
    </w:p>
    <w:p w:rsidR="003F6661" w:rsidRDefault="00075678" w:rsidP="006218A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2015</w:t>
      </w:r>
      <w:r w:rsidR="00807277"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6E6AFF" w:rsidRPr="00EE6F40" w:rsidRDefault="00310D23" w:rsidP="006E6AFF">
      <w:pPr>
        <w:widowControl w:val="0"/>
        <w:jc w:val="center"/>
        <w:rPr>
          <w:b/>
        </w:rPr>
      </w:pPr>
      <w:r w:rsidRPr="00EE6F40">
        <w:rPr>
          <w:color w:val="000000"/>
        </w:rPr>
        <w:t>для</w:t>
      </w:r>
      <w:r w:rsidR="00EE6F40" w:rsidRPr="00EE6F40">
        <w:t xml:space="preserve"> нужд </w:t>
      </w:r>
      <w:r w:rsidR="00292018">
        <w:t>АО «Обеспечение РФЯЦ-ВНИИЭФ»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858"/>
        <w:gridCol w:w="1402"/>
        <w:gridCol w:w="993"/>
        <w:gridCol w:w="1417"/>
        <w:gridCol w:w="851"/>
        <w:gridCol w:w="850"/>
        <w:gridCol w:w="1134"/>
        <w:gridCol w:w="1134"/>
      </w:tblGrid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047A0" w:rsidRDefault="00611898" w:rsidP="00F047A0">
            <w:pPr>
              <w:spacing w:after="160" w:line="256" w:lineRule="auto"/>
              <w:rPr>
                <w:sz w:val="18"/>
                <w:szCs w:val="18"/>
              </w:rPr>
            </w:pPr>
            <w:r w:rsidRPr="00F047A0">
              <w:rPr>
                <w:sz w:val="18"/>
                <w:szCs w:val="18"/>
              </w:rPr>
              <w:t xml:space="preserve">Газель </w:t>
            </w:r>
            <w:r w:rsidR="00F047A0" w:rsidRPr="00F047A0">
              <w:rPr>
                <w:sz w:val="18"/>
                <w:szCs w:val="18"/>
              </w:rPr>
              <w:t xml:space="preserve">ГАЗ-27057-365 «КОМБИ» </w:t>
            </w:r>
            <w:r w:rsidR="006945E1" w:rsidRPr="00F047A0"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A51" w:rsidRPr="00FC7277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 xml:space="preserve">Колесная формула </w:t>
            </w:r>
            <w:r w:rsidR="00B4549B" w:rsidRPr="00FC7277">
              <w:rPr>
                <w:sz w:val="18"/>
                <w:szCs w:val="18"/>
              </w:rPr>
              <w:t>(</w:t>
            </w:r>
            <w:r w:rsidR="00B4549B" w:rsidRPr="00FC7277">
              <w:rPr>
                <w:i/>
                <w:sz w:val="18"/>
                <w:szCs w:val="18"/>
              </w:rPr>
              <w:t>4</w:t>
            </w:r>
            <w:r w:rsidR="00E269BA" w:rsidRPr="00FC7277">
              <w:rPr>
                <w:i/>
                <w:sz w:val="18"/>
                <w:szCs w:val="18"/>
              </w:rPr>
              <w:t>х4</w:t>
            </w:r>
            <w:r w:rsidRPr="00FC7277">
              <w:rPr>
                <w:sz w:val="18"/>
                <w:szCs w:val="18"/>
              </w:rPr>
              <w:t>)</w:t>
            </w:r>
            <w:r w:rsidR="00E269BA" w:rsidRPr="00FC7277">
              <w:rPr>
                <w:sz w:val="18"/>
                <w:szCs w:val="18"/>
              </w:rPr>
              <w:t xml:space="preserve"> отключаемый передний привод</w:t>
            </w:r>
            <w:r w:rsidRPr="00FC7277">
              <w:rPr>
                <w:sz w:val="18"/>
                <w:szCs w:val="18"/>
              </w:rPr>
              <w:t>;</w:t>
            </w:r>
          </w:p>
          <w:p w:rsidR="001C4142" w:rsidRPr="00FC7277" w:rsidRDefault="001C4142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>Двигатель: ISF2.8s4129Р или аналог</w:t>
            </w:r>
          </w:p>
          <w:p w:rsidR="00486A51" w:rsidRPr="00FC7277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>Полная масса автомобиля, не менее (</w:t>
            </w:r>
            <w:r w:rsidR="00F22CBB" w:rsidRPr="00FC7277">
              <w:rPr>
                <w:sz w:val="18"/>
                <w:szCs w:val="18"/>
              </w:rPr>
              <w:t xml:space="preserve">3500 </w:t>
            </w:r>
            <w:r w:rsidRPr="00FC7277">
              <w:rPr>
                <w:sz w:val="18"/>
                <w:szCs w:val="18"/>
              </w:rPr>
              <w:t>кг);</w:t>
            </w:r>
          </w:p>
          <w:p w:rsidR="00486A51" w:rsidRPr="00FC7277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>Полная масса автомобиля в снаряженном состоянии, не менее (</w:t>
            </w:r>
            <w:r w:rsidR="00F047A0" w:rsidRPr="00FC7277">
              <w:rPr>
                <w:sz w:val="18"/>
                <w:szCs w:val="18"/>
              </w:rPr>
              <w:t>2435</w:t>
            </w:r>
            <w:r w:rsidRPr="00FC7277">
              <w:rPr>
                <w:sz w:val="18"/>
                <w:szCs w:val="18"/>
              </w:rPr>
              <w:t>кг);</w:t>
            </w:r>
          </w:p>
          <w:p w:rsidR="00486A51" w:rsidRPr="00FC7277" w:rsidRDefault="00F047A0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>Колесная б</w:t>
            </w:r>
            <w:r w:rsidR="00486A51" w:rsidRPr="00FC7277">
              <w:rPr>
                <w:sz w:val="18"/>
                <w:szCs w:val="18"/>
              </w:rPr>
              <w:t xml:space="preserve">аза не более </w:t>
            </w:r>
            <w:r w:rsidR="00B4549B" w:rsidRPr="00FC7277">
              <w:rPr>
                <w:sz w:val="18"/>
                <w:szCs w:val="18"/>
              </w:rPr>
              <w:t>(</w:t>
            </w:r>
            <w:r w:rsidRPr="00FC7277">
              <w:rPr>
                <w:sz w:val="18"/>
                <w:szCs w:val="18"/>
              </w:rPr>
              <w:t xml:space="preserve">2900 </w:t>
            </w:r>
            <w:r w:rsidR="00486A51" w:rsidRPr="00FC7277">
              <w:rPr>
                <w:sz w:val="18"/>
                <w:szCs w:val="18"/>
              </w:rPr>
              <w:t>мм);</w:t>
            </w:r>
          </w:p>
          <w:p w:rsidR="00486A51" w:rsidRPr="00FC7277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>Габаритные размеры автомобиля высота, ширина, длина не более (</w:t>
            </w:r>
            <w:r w:rsidR="00F047A0" w:rsidRPr="00FC7277">
              <w:rPr>
                <w:sz w:val="18"/>
                <w:szCs w:val="18"/>
              </w:rPr>
              <w:t>5470×2075×2300</w:t>
            </w:r>
            <w:r w:rsidRPr="00FC7277">
              <w:rPr>
                <w:sz w:val="18"/>
                <w:szCs w:val="18"/>
              </w:rPr>
              <w:t>).</w:t>
            </w:r>
          </w:p>
          <w:p w:rsidR="00F047A0" w:rsidRPr="00FC7277" w:rsidRDefault="00F047A0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>Объем грузового отсека не менее 6 кв. м.</w:t>
            </w:r>
          </w:p>
          <w:p w:rsidR="00602DD9" w:rsidRPr="00FC7277" w:rsidRDefault="00602DD9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>Грузоподъемность не менее 1065 кг</w:t>
            </w:r>
          </w:p>
          <w:p w:rsidR="00486A51" w:rsidRPr="00FC7277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>Дорожный просвет, не менее (</w:t>
            </w:r>
            <w:r w:rsidR="00602DD9" w:rsidRPr="00FC7277">
              <w:rPr>
                <w:sz w:val="18"/>
                <w:szCs w:val="18"/>
              </w:rPr>
              <w:t>19</w:t>
            </w:r>
            <w:r w:rsidR="00F22CBB" w:rsidRPr="00FC7277">
              <w:rPr>
                <w:sz w:val="18"/>
                <w:szCs w:val="18"/>
              </w:rPr>
              <w:t xml:space="preserve">0 </w:t>
            </w:r>
            <w:r w:rsidRPr="00FC7277">
              <w:rPr>
                <w:sz w:val="18"/>
                <w:szCs w:val="18"/>
              </w:rPr>
              <w:t>мм);</w:t>
            </w:r>
          </w:p>
          <w:p w:rsidR="003663AB" w:rsidRPr="00FC7277" w:rsidRDefault="003663AB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>Колея передних колес не более 1700 мм</w:t>
            </w:r>
          </w:p>
          <w:p w:rsidR="003663AB" w:rsidRPr="00FC7277" w:rsidRDefault="003663AB" w:rsidP="003663AB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>Колея задних колес не более 1560 мм</w:t>
            </w:r>
          </w:p>
          <w:p w:rsidR="003663AB" w:rsidRPr="00FC7277" w:rsidRDefault="003663AB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>Нагрузка на ось полностью груженого автомобиля, кг</w:t>
            </w:r>
          </w:p>
          <w:p w:rsidR="003663AB" w:rsidRPr="00FC7277" w:rsidRDefault="003663AB" w:rsidP="003663AB">
            <w:pPr>
              <w:pStyle w:val="a3"/>
              <w:spacing w:after="160" w:line="256" w:lineRule="auto"/>
              <w:ind w:left="360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>-Переднюю не более кг 1215</w:t>
            </w:r>
          </w:p>
          <w:p w:rsidR="003663AB" w:rsidRPr="00FC7277" w:rsidRDefault="003663AB" w:rsidP="003663AB">
            <w:pPr>
              <w:pStyle w:val="a3"/>
              <w:ind w:left="357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>-Заднюю не более кг 2285</w:t>
            </w:r>
          </w:p>
          <w:p w:rsidR="00B94F86" w:rsidRPr="00FC7277" w:rsidRDefault="003663AB" w:rsidP="001C4142">
            <w:pPr>
              <w:pStyle w:val="a3"/>
              <w:numPr>
                <w:ilvl w:val="0"/>
                <w:numId w:val="14"/>
              </w:numPr>
              <w:ind w:left="332" w:hanging="332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 xml:space="preserve"> Максимальный подъем, не менее (26 %);</w:t>
            </w:r>
          </w:p>
          <w:p w:rsidR="00486A51" w:rsidRPr="00FC7277" w:rsidRDefault="00486A51" w:rsidP="00486A51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>Количество мест не менее (</w:t>
            </w:r>
            <w:r w:rsidR="00BD7976" w:rsidRPr="00FC7277">
              <w:rPr>
                <w:sz w:val="18"/>
                <w:szCs w:val="18"/>
              </w:rPr>
              <w:t>7</w:t>
            </w:r>
            <w:r w:rsidR="009B20DA" w:rsidRPr="00FC7277">
              <w:rPr>
                <w:sz w:val="18"/>
                <w:szCs w:val="18"/>
              </w:rPr>
              <w:t xml:space="preserve"> </w:t>
            </w:r>
            <w:r w:rsidRPr="00FC7277">
              <w:rPr>
                <w:sz w:val="18"/>
                <w:szCs w:val="18"/>
              </w:rPr>
              <w:t>человек);</w:t>
            </w:r>
          </w:p>
          <w:p w:rsidR="00486A51" w:rsidRPr="00FC7277" w:rsidRDefault="00E76A70" w:rsidP="00486A51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 xml:space="preserve">Погрузочная высота не </w:t>
            </w:r>
            <w:r w:rsidR="00B94F86" w:rsidRPr="00FC7277">
              <w:rPr>
                <w:sz w:val="18"/>
                <w:szCs w:val="18"/>
              </w:rPr>
              <w:t xml:space="preserve">менее (725 </w:t>
            </w:r>
            <w:r w:rsidR="00486A51" w:rsidRPr="00FC7277">
              <w:rPr>
                <w:sz w:val="18"/>
                <w:szCs w:val="18"/>
              </w:rPr>
              <w:t>мм);</w:t>
            </w:r>
          </w:p>
          <w:p w:rsidR="00486A51" w:rsidRPr="00FC7277" w:rsidRDefault="00486A51" w:rsidP="00611898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 xml:space="preserve">Коробка переключения передач, не менее </w:t>
            </w:r>
            <w:r w:rsidR="009B20DA" w:rsidRPr="00FC7277">
              <w:rPr>
                <w:sz w:val="18"/>
                <w:szCs w:val="18"/>
              </w:rPr>
              <w:t xml:space="preserve">5 </w:t>
            </w:r>
            <w:r w:rsidRPr="00FC7277">
              <w:rPr>
                <w:sz w:val="18"/>
                <w:szCs w:val="18"/>
              </w:rPr>
              <w:t>(количество передач)</w:t>
            </w:r>
          </w:p>
          <w:p w:rsidR="006945E1" w:rsidRPr="00FC7277" w:rsidRDefault="00486A51" w:rsidP="00FC7277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  <w:highlight w:val="green"/>
              </w:rPr>
            </w:pPr>
            <w:r w:rsidRPr="00FC7277">
              <w:rPr>
                <w:sz w:val="18"/>
                <w:szCs w:val="18"/>
              </w:rPr>
              <w:t>Аккумуляторная батарея повышенной емкостью, не менее (</w:t>
            </w:r>
            <w:r w:rsidR="00F22CBB" w:rsidRPr="00FC7277">
              <w:rPr>
                <w:sz w:val="18"/>
                <w:szCs w:val="18"/>
              </w:rPr>
              <w:t xml:space="preserve">75 </w:t>
            </w:r>
            <w:r w:rsidRPr="00FC7277">
              <w:rPr>
                <w:sz w:val="18"/>
                <w:szCs w:val="18"/>
              </w:rPr>
              <w:t>А/ч)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C4142" w:rsidRDefault="001C4142" w:rsidP="001C4142">
            <w:pPr>
              <w:jc w:val="both"/>
              <w:rPr>
                <w:color w:val="000000"/>
                <w:sz w:val="18"/>
                <w:szCs w:val="18"/>
              </w:rPr>
            </w:pPr>
            <w:r w:rsidRPr="001C4142">
              <w:rPr>
                <w:color w:val="000000" w:themeColor="text1"/>
                <w:sz w:val="18"/>
                <w:szCs w:val="18"/>
              </w:rPr>
              <w:t xml:space="preserve"> Аккумуляторная батарея; Огнетушитель, зн</w:t>
            </w:r>
            <w:r>
              <w:rPr>
                <w:color w:val="000000" w:themeColor="text1"/>
                <w:sz w:val="18"/>
                <w:szCs w:val="18"/>
              </w:rPr>
              <w:t xml:space="preserve">ак аварийной остановки, аптечка, </w:t>
            </w:r>
            <w:r w:rsidRPr="001C4142">
              <w:rPr>
                <w:color w:val="000000" w:themeColor="text1"/>
                <w:sz w:val="18"/>
                <w:szCs w:val="18"/>
              </w:rPr>
              <w:t>Предпусковой подогреватель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EE6F40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083CE4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719A6" w:rsidRDefault="00F719A6" w:rsidP="00A976A4">
            <w:pPr>
              <w:spacing w:after="160" w:line="256" w:lineRule="auto"/>
              <w:jc w:val="both"/>
              <w:rPr>
                <w:i/>
                <w:color w:val="000000"/>
                <w:sz w:val="18"/>
                <w:szCs w:val="18"/>
              </w:rPr>
            </w:pPr>
            <w:r w:rsidRPr="00F719A6">
              <w:rPr>
                <w:sz w:val="18"/>
                <w:szCs w:val="18"/>
              </w:rPr>
              <w:t>Гарантийный срок на автомобиль и комплектующие должна составлять не менее 3</w:t>
            </w:r>
            <w:r>
              <w:rPr>
                <w:sz w:val="18"/>
                <w:szCs w:val="18"/>
              </w:rPr>
              <w:t xml:space="preserve"> </w:t>
            </w:r>
            <w:r w:rsidRPr="00F719A6">
              <w:rPr>
                <w:sz w:val="18"/>
                <w:szCs w:val="18"/>
              </w:rPr>
              <w:t>года или не менее 150</w:t>
            </w:r>
            <w:r>
              <w:rPr>
                <w:sz w:val="18"/>
                <w:szCs w:val="18"/>
              </w:rPr>
              <w:t xml:space="preserve"> </w:t>
            </w:r>
            <w:r w:rsidRPr="00F719A6">
              <w:rPr>
                <w:sz w:val="18"/>
                <w:szCs w:val="18"/>
              </w:rPr>
              <w:t>тыс. км, пробега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i/>
                <w:color w:val="000000"/>
                <w:sz w:val="18"/>
                <w:szCs w:val="18"/>
              </w:rPr>
              <w:t>Указывается</w:t>
            </w:r>
            <w:r>
              <w:rPr>
                <w:i/>
                <w:color w:val="000000"/>
                <w:sz w:val="18"/>
                <w:szCs w:val="18"/>
              </w:rPr>
              <w:t xml:space="preserve"> код ОКП(общероссийский классификатор продукции)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467D25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075678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C13525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6600A" w:rsidRDefault="00F6600A" w:rsidP="00F6600A">
            <w:pPr>
              <w:spacing w:line="240" w:lineRule="atLeast"/>
              <w:jc w:val="both"/>
              <w:rPr>
                <w:sz w:val="24"/>
              </w:rPr>
            </w:pPr>
            <w:r w:rsidRPr="00DA5DF8">
              <w:rPr>
                <w:sz w:val="24"/>
              </w:rPr>
              <w:t xml:space="preserve">Автомобиль передается Заказчику на производственной базе Продавца находящейся в </w:t>
            </w:r>
            <w:r w:rsidRPr="00DA5DF8">
              <w:rPr>
                <w:b/>
                <w:sz w:val="24"/>
              </w:rPr>
              <w:t>Нижегородской области</w:t>
            </w:r>
            <w:r w:rsidRPr="00DA5DF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DA5DF8">
              <w:rPr>
                <w:sz w:val="24"/>
              </w:rPr>
              <w:t>Заказчику предоставляется автомобиль с проведённой предпродажной подготовкой. Заказчик осматривает, проверяет комплектность и проводит проверку работы автомобиля</w:t>
            </w:r>
            <w:r>
              <w:rPr>
                <w:sz w:val="24"/>
              </w:rPr>
              <w:t xml:space="preserve">. </w:t>
            </w:r>
            <w:r w:rsidRPr="00DA5DF8">
              <w:rPr>
                <w:sz w:val="24"/>
              </w:rPr>
              <w:t>Подписывается акта-приема передачи автомобиля.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25" w:rsidRPr="00C13525" w:rsidRDefault="00C13525" w:rsidP="00C13525">
            <w:pPr>
              <w:pStyle w:val="ad"/>
              <w:tabs>
                <w:tab w:val="left" w:pos="824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Паспорт транспортного средства (ПТС);</w:t>
            </w:r>
          </w:p>
          <w:p w:rsidR="00C13525" w:rsidRPr="00C13525" w:rsidRDefault="00C13525" w:rsidP="00C13525">
            <w:pPr>
              <w:pStyle w:val="ad"/>
              <w:tabs>
                <w:tab w:val="left" w:pos="839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Инструкция по эксплуатации автомобиля и оборудования на русском языке;</w:t>
            </w:r>
          </w:p>
          <w:p w:rsidR="00310D23" w:rsidRPr="006E6AFF" w:rsidRDefault="00C13525" w:rsidP="007156DF">
            <w:pPr>
              <w:pStyle w:val="ad"/>
              <w:tabs>
                <w:tab w:val="left" w:pos="793"/>
              </w:tabs>
              <w:spacing w:line="276" w:lineRule="auto"/>
              <w:ind w:right="3"/>
              <w:rPr>
                <w:color w:val="000000"/>
                <w:sz w:val="24"/>
                <w:szCs w:val="24"/>
              </w:rPr>
            </w:pPr>
            <w:r w:rsidRPr="00C13525">
              <w:rPr>
                <w:b w:val="0"/>
                <w:sz w:val="24"/>
                <w:szCs w:val="24"/>
              </w:rPr>
              <w:t xml:space="preserve">Поставщик обязуется представить полный комплект технической документации на русском языке. Сертификат соответствия.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Доставка автовозом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lastRenderedPageBreak/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6E6AFF" w:rsidRDefault="00C13525" w:rsidP="00F771EE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0" w:name="_Toc378761168"/>
            <w:bookmarkStart w:id="1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0"/>
            <w:bookmarkEnd w:id="1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B05AFE" w:rsidP="00967D79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jc w:val="both"/>
              <w:outlineLvl w:val="1"/>
              <w:rPr>
                <w:i/>
                <w:sz w:val="24"/>
              </w:rPr>
            </w:pPr>
            <w:r w:rsidRPr="00B05AFE">
              <w:rPr>
                <w:sz w:val="24"/>
                <w:szCs w:val="24"/>
              </w:rPr>
              <w:t xml:space="preserve"> </w:t>
            </w:r>
            <w:bookmarkStart w:id="2" w:name="_GoBack"/>
            <w:r w:rsidR="00967D79" w:rsidRPr="00AB179E">
              <w:rPr>
                <w:color w:val="000000"/>
                <w:sz w:val="24"/>
                <w:szCs w:val="20"/>
              </w:rPr>
              <w:t>Самовывоз из Нижегородской области или доставка до ЗАТО г. САРОВ Нижегородская обл.</w:t>
            </w:r>
            <w:bookmarkEnd w:id="2"/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8F7" w:rsidRDefault="006628F7">
      <w:r>
        <w:separator/>
      </w:r>
    </w:p>
  </w:endnote>
  <w:endnote w:type="continuationSeparator" w:id="0">
    <w:p w:rsidR="006628F7" w:rsidRDefault="00662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E26619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967D79">
      <w:rPr>
        <w:noProof/>
      </w:rPr>
      <w:t>1</w:t>
    </w:r>
    <w:r>
      <w:rPr>
        <w:noProof/>
      </w:rPr>
      <w:fldChar w:fldCharType="end"/>
    </w:r>
  </w:p>
  <w:p w:rsidR="00B76CEC" w:rsidRDefault="00967D7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8F7" w:rsidRDefault="006628F7">
      <w:r>
        <w:separator/>
      </w:r>
    </w:p>
  </w:footnote>
  <w:footnote w:type="continuationSeparator" w:id="0">
    <w:p w:rsidR="006628F7" w:rsidRDefault="00662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392798"/>
    <w:multiLevelType w:val="hybridMultilevel"/>
    <w:tmpl w:val="4276FE04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10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08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01FEA"/>
    <w:rsid w:val="00026545"/>
    <w:rsid w:val="00037D3E"/>
    <w:rsid w:val="00075678"/>
    <w:rsid w:val="00083CE4"/>
    <w:rsid w:val="000A2A36"/>
    <w:rsid w:val="000A517D"/>
    <w:rsid w:val="000A6335"/>
    <w:rsid w:val="000D17AB"/>
    <w:rsid w:val="000E013B"/>
    <w:rsid w:val="000E0A96"/>
    <w:rsid w:val="0014360E"/>
    <w:rsid w:val="00160F1D"/>
    <w:rsid w:val="00163097"/>
    <w:rsid w:val="001C4142"/>
    <w:rsid w:val="001F4D3F"/>
    <w:rsid w:val="00292018"/>
    <w:rsid w:val="002C4CD3"/>
    <w:rsid w:val="002E26A3"/>
    <w:rsid w:val="002F2F8F"/>
    <w:rsid w:val="00310D23"/>
    <w:rsid w:val="00312B3F"/>
    <w:rsid w:val="00321ADD"/>
    <w:rsid w:val="00343963"/>
    <w:rsid w:val="00347761"/>
    <w:rsid w:val="00350319"/>
    <w:rsid w:val="00352710"/>
    <w:rsid w:val="00353AF3"/>
    <w:rsid w:val="003663AB"/>
    <w:rsid w:val="003F6661"/>
    <w:rsid w:val="00401838"/>
    <w:rsid w:val="004353E8"/>
    <w:rsid w:val="00443EEA"/>
    <w:rsid w:val="00467D25"/>
    <w:rsid w:val="0047240C"/>
    <w:rsid w:val="00486A51"/>
    <w:rsid w:val="005947E4"/>
    <w:rsid w:val="00602DD9"/>
    <w:rsid w:val="00611898"/>
    <w:rsid w:val="006218AA"/>
    <w:rsid w:val="006628F7"/>
    <w:rsid w:val="00682087"/>
    <w:rsid w:val="006945E1"/>
    <w:rsid w:val="006E0C1F"/>
    <w:rsid w:val="006E6AFF"/>
    <w:rsid w:val="006E7900"/>
    <w:rsid w:val="0070547E"/>
    <w:rsid w:val="007156DF"/>
    <w:rsid w:val="00722790"/>
    <w:rsid w:val="0072584E"/>
    <w:rsid w:val="0077571C"/>
    <w:rsid w:val="007758D5"/>
    <w:rsid w:val="00776944"/>
    <w:rsid w:val="00802B36"/>
    <w:rsid w:val="0080522A"/>
    <w:rsid w:val="00807277"/>
    <w:rsid w:val="00837F7F"/>
    <w:rsid w:val="00876F49"/>
    <w:rsid w:val="008A5AC9"/>
    <w:rsid w:val="008E7E19"/>
    <w:rsid w:val="008F7624"/>
    <w:rsid w:val="00927736"/>
    <w:rsid w:val="009413FC"/>
    <w:rsid w:val="00967D79"/>
    <w:rsid w:val="00992BC9"/>
    <w:rsid w:val="009B20DA"/>
    <w:rsid w:val="009F0F02"/>
    <w:rsid w:val="00A201EB"/>
    <w:rsid w:val="00A7627D"/>
    <w:rsid w:val="00A976A4"/>
    <w:rsid w:val="00AA4463"/>
    <w:rsid w:val="00AE172B"/>
    <w:rsid w:val="00AE3131"/>
    <w:rsid w:val="00B05AFE"/>
    <w:rsid w:val="00B179BE"/>
    <w:rsid w:val="00B4549B"/>
    <w:rsid w:val="00B54A88"/>
    <w:rsid w:val="00B94F86"/>
    <w:rsid w:val="00BC052A"/>
    <w:rsid w:val="00BD158B"/>
    <w:rsid w:val="00BD7976"/>
    <w:rsid w:val="00C037D3"/>
    <w:rsid w:val="00C13525"/>
    <w:rsid w:val="00C31C1C"/>
    <w:rsid w:val="00C51191"/>
    <w:rsid w:val="00CD07D0"/>
    <w:rsid w:val="00D51858"/>
    <w:rsid w:val="00D6304F"/>
    <w:rsid w:val="00DA08F7"/>
    <w:rsid w:val="00DB684D"/>
    <w:rsid w:val="00E22AAC"/>
    <w:rsid w:val="00E26619"/>
    <w:rsid w:val="00E269BA"/>
    <w:rsid w:val="00E37D03"/>
    <w:rsid w:val="00E72545"/>
    <w:rsid w:val="00E76A70"/>
    <w:rsid w:val="00EA10D9"/>
    <w:rsid w:val="00EE6F40"/>
    <w:rsid w:val="00EF685F"/>
    <w:rsid w:val="00F02F1D"/>
    <w:rsid w:val="00F047A0"/>
    <w:rsid w:val="00F0642C"/>
    <w:rsid w:val="00F22CBB"/>
    <w:rsid w:val="00F300B1"/>
    <w:rsid w:val="00F30B96"/>
    <w:rsid w:val="00F47CE0"/>
    <w:rsid w:val="00F6455B"/>
    <w:rsid w:val="00F6600A"/>
    <w:rsid w:val="00F719A6"/>
    <w:rsid w:val="00F771EE"/>
    <w:rsid w:val="00F8774B"/>
    <w:rsid w:val="00F9162B"/>
    <w:rsid w:val="00FC7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5:docId w15:val="{163EF40D-BA8C-4C75-A594-8CDCB2FF3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styleId="ac">
    <w:name w:val="Emphasis"/>
    <w:qFormat/>
    <w:rsid w:val="00C31C1C"/>
    <w:rPr>
      <w:i/>
      <w:iCs/>
    </w:rPr>
  </w:style>
  <w:style w:type="paragraph" w:styleId="ad">
    <w:name w:val="Body Text"/>
    <w:basedOn w:val="a"/>
    <w:link w:val="ae"/>
    <w:semiHidden/>
    <w:rsid w:val="00B05AFE"/>
    <w:rPr>
      <w:b/>
      <w:bCs/>
      <w:szCs w:val="20"/>
    </w:rPr>
  </w:style>
  <w:style w:type="character" w:customStyle="1" w:styleId="ae">
    <w:name w:val="Основной текст Знак"/>
    <w:basedOn w:val="a0"/>
    <w:link w:val="ad"/>
    <w:semiHidden/>
    <w:rsid w:val="00B05A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D3A37-4E8D-4CF8-888D-C502575DE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27</cp:revision>
  <cp:lastPrinted>2015-04-16T14:01:00Z</cp:lastPrinted>
  <dcterms:created xsi:type="dcterms:W3CDTF">2015-04-16T12:57:00Z</dcterms:created>
  <dcterms:modified xsi:type="dcterms:W3CDTF">2015-05-26T14:42:00Z</dcterms:modified>
</cp:coreProperties>
</file>